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E77" w:rsidRPr="00BB5028" w:rsidRDefault="00836E77" w:rsidP="00836E77">
      <w:pPr>
        <w:jc w:val="center"/>
        <w:rPr>
          <w:rFonts w:ascii="微软雅黑" w:eastAsia="微软雅黑" w:hAnsi="微软雅黑"/>
          <w:b/>
          <w:color w:val="7030A0"/>
          <w:sz w:val="28"/>
          <w:szCs w:val="24"/>
        </w:rPr>
      </w:pPr>
      <w:r w:rsidRPr="00BB5028">
        <w:rPr>
          <w:rFonts w:ascii="微软雅黑" w:eastAsia="微软雅黑" w:hAnsi="微软雅黑" w:hint="eastAsia"/>
          <w:b/>
          <w:color w:val="7030A0"/>
          <w:sz w:val="28"/>
          <w:szCs w:val="24"/>
        </w:rPr>
        <w:t>检测实验有困难，</w:t>
      </w:r>
      <w:proofErr w:type="gramStart"/>
      <w:r w:rsidRPr="00BB5028">
        <w:rPr>
          <w:rFonts w:ascii="微软雅黑" w:eastAsia="微软雅黑" w:hAnsi="微软雅黑" w:hint="eastAsia"/>
          <w:b/>
          <w:color w:val="7030A0"/>
          <w:sz w:val="28"/>
          <w:szCs w:val="24"/>
        </w:rPr>
        <w:t>找嘉峪</w:t>
      </w:r>
      <w:proofErr w:type="gramEnd"/>
      <w:r w:rsidRPr="00BB5028">
        <w:rPr>
          <w:rFonts w:ascii="微软雅黑" w:eastAsia="微软雅黑" w:hAnsi="微软雅黑" w:hint="eastAsia"/>
          <w:b/>
          <w:color w:val="7030A0"/>
          <w:sz w:val="28"/>
          <w:szCs w:val="24"/>
        </w:rPr>
        <w:t>检测网</w:t>
      </w:r>
    </w:p>
    <w:p w:rsidR="00836E77" w:rsidRPr="00BB5028" w:rsidRDefault="00FA2752" w:rsidP="00836E77">
      <w:pPr>
        <w:jc w:val="center"/>
        <w:rPr>
          <w:rFonts w:ascii="微软雅黑" w:eastAsia="微软雅黑" w:hAnsi="微软雅黑"/>
          <w:b/>
          <w:color w:val="808080" w:themeColor="background1" w:themeShade="80"/>
          <w:sz w:val="24"/>
          <w:szCs w:val="24"/>
        </w:rPr>
      </w:pPr>
      <w:r w:rsidRPr="00BB5028">
        <w:rPr>
          <w:rFonts w:ascii="微软雅黑" w:eastAsia="微软雅黑" w:hAnsi="微软雅黑" w:hint="eastAsia"/>
          <w:b/>
          <w:color w:val="808080" w:themeColor="background1" w:themeShade="80"/>
          <w:sz w:val="24"/>
          <w:szCs w:val="24"/>
        </w:rPr>
        <w:t>全国客服电话：</w:t>
      </w:r>
      <w:r w:rsidR="00836E77" w:rsidRPr="00BB5028">
        <w:rPr>
          <w:rFonts w:ascii="微软雅黑" w:eastAsia="微软雅黑" w:hAnsi="微软雅黑" w:hint="eastAsia"/>
          <w:b/>
          <w:color w:val="808080" w:themeColor="background1" w:themeShade="80"/>
          <w:sz w:val="24"/>
          <w:szCs w:val="24"/>
        </w:rPr>
        <w:t>4008180021</w:t>
      </w:r>
      <w:bookmarkStart w:id="0" w:name="_GoBack"/>
      <w:bookmarkEnd w:id="0"/>
    </w:p>
    <w:p w:rsidR="00836E77" w:rsidRPr="00C10294" w:rsidRDefault="00836E77" w:rsidP="00C10294"/>
    <w:p w:rsidR="00836E77" w:rsidRPr="00836E77" w:rsidRDefault="00836E77" w:rsidP="00836E77">
      <w:pPr>
        <w:rPr>
          <w:rFonts w:ascii="微软雅黑" w:eastAsia="微软雅黑" w:hAnsi="微软雅黑"/>
          <w:sz w:val="24"/>
          <w:szCs w:val="24"/>
        </w:rPr>
      </w:pPr>
      <w:proofErr w:type="gramStart"/>
      <w:r w:rsidRPr="00836E77">
        <w:rPr>
          <w:rFonts w:ascii="微软雅黑" w:eastAsia="微软雅黑" w:hAnsi="微软雅黑" w:hint="eastAsia"/>
          <w:sz w:val="24"/>
          <w:szCs w:val="24"/>
        </w:rPr>
        <w:t>医械技术</w:t>
      </w:r>
      <w:proofErr w:type="gramEnd"/>
      <w:r w:rsidRPr="00836E77">
        <w:rPr>
          <w:rFonts w:ascii="微软雅黑" w:eastAsia="微软雅黑" w:hAnsi="微软雅黑" w:hint="eastAsia"/>
          <w:sz w:val="24"/>
          <w:szCs w:val="24"/>
        </w:rPr>
        <w:t>专栏</w:t>
      </w:r>
      <w:hyperlink r:id="rId8" w:history="1">
        <w:r w:rsidRPr="00836E77">
          <w:rPr>
            <w:rStyle w:val="a5"/>
            <w:rFonts w:ascii="微软雅黑" w:eastAsia="微软雅黑" w:hAnsi="微软雅黑" w:hint="eastAsia"/>
            <w:sz w:val="24"/>
            <w:szCs w:val="24"/>
          </w:rPr>
          <w:t>http://med.anytesting.com/</w:t>
        </w:r>
      </w:hyperlink>
    </w:p>
    <w:p w:rsidR="00836E77" w:rsidRPr="00836E77" w:rsidRDefault="00836E77" w:rsidP="00836E77">
      <w:pPr>
        <w:rPr>
          <w:rFonts w:ascii="微软雅黑" w:eastAsia="微软雅黑" w:hAnsi="微软雅黑"/>
          <w:sz w:val="24"/>
          <w:szCs w:val="24"/>
        </w:rPr>
      </w:pPr>
      <w:proofErr w:type="gramStart"/>
      <w:r w:rsidRPr="00836E77">
        <w:rPr>
          <w:rFonts w:ascii="微软雅黑" w:eastAsia="微软雅黑" w:hAnsi="微软雅黑" w:hint="eastAsia"/>
          <w:sz w:val="24"/>
          <w:szCs w:val="24"/>
        </w:rPr>
        <w:t>医械技术</w:t>
      </w:r>
      <w:proofErr w:type="gramEnd"/>
      <w:r w:rsidRPr="00836E77">
        <w:rPr>
          <w:rFonts w:ascii="微软雅黑" w:eastAsia="微软雅黑" w:hAnsi="微软雅黑" w:hint="eastAsia"/>
          <w:sz w:val="24"/>
          <w:szCs w:val="24"/>
        </w:rPr>
        <w:t>资料下载</w:t>
      </w:r>
      <w:hyperlink r:id="rId9" w:history="1">
        <w:r w:rsidRPr="00836E77">
          <w:rPr>
            <w:rStyle w:val="a5"/>
            <w:rFonts w:ascii="微软雅黑" w:eastAsia="微软雅黑" w:hAnsi="微软雅黑" w:hint="eastAsia"/>
            <w:sz w:val="24"/>
            <w:szCs w:val="24"/>
          </w:rPr>
          <w:t>http://www.anytesting.com/data/c-14.html</w:t>
        </w:r>
      </w:hyperlink>
    </w:p>
    <w:p w:rsidR="00836E77" w:rsidRPr="00C10294" w:rsidRDefault="00836E77" w:rsidP="00C10294"/>
    <w:p w:rsidR="00836E77" w:rsidRPr="00836E77" w:rsidRDefault="00C10294" w:rsidP="00836E77">
      <w:pPr>
        <w:rPr>
          <w:rFonts w:ascii="微软雅黑" w:eastAsia="微软雅黑" w:hAnsi="微软雅黑"/>
          <w:b/>
          <w:color w:val="FF0000"/>
          <w:sz w:val="24"/>
          <w:szCs w:val="24"/>
        </w:rPr>
      </w:pPr>
      <w:r>
        <w:rPr>
          <w:rFonts w:ascii="微软雅黑" w:eastAsia="微软雅黑" w:hAnsi="微软雅黑" w:hint="eastAsia"/>
          <w:b/>
          <w:color w:val="FF0000"/>
          <w:sz w:val="24"/>
          <w:szCs w:val="24"/>
        </w:rPr>
        <w:t>一、</w:t>
      </w:r>
      <w:r w:rsidR="00836E77" w:rsidRPr="00836E77">
        <w:rPr>
          <w:rFonts w:ascii="微软雅黑" w:eastAsia="微软雅黑" w:hAnsi="微软雅黑" w:hint="eastAsia"/>
          <w:b/>
          <w:color w:val="FF0000"/>
          <w:sz w:val="24"/>
          <w:szCs w:val="24"/>
        </w:rPr>
        <w:t>嘉峪检测网线下提供哪些服务？</w:t>
      </w:r>
    </w:p>
    <w:p w:rsidR="00836E77" w:rsidRPr="00836E77" w:rsidRDefault="00836E77" w:rsidP="00836E77">
      <w:pPr>
        <w:rPr>
          <w:rFonts w:ascii="微软雅黑" w:eastAsia="微软雅黑" w:hAnsi="微软雅黑"/>
          <w:b/>
          <w:sz w:val="24"/>
          <w:szCs w:val="24"/>
        </w:rPr>
      </w:pPr>
      <w:r w:rsidRPr="00836E77">
        <w:rPr>
          <w:rFonts w:ascii="微软雅黑" w:eastAsia="微软雅黑" w:hAnsi="微软雅黑" w:hint="eastAsia"/>
          <w:b/>
          <w:sz w:val="24"/>
          <w:szCs w:val="24"/>
        </w:rPr>
        <w:t>1、检测实验</w:t>
      </w:r>
    </w:p>
    <w:p w:rsidR="001A62C8" w:rsidRPr="00836E77" w:rsidRDefault="00836E77" w:rsidP="00836E77">
      <w:pPr>
        <w:numPr>
          <w:ilvl w:val="0"/>
          <w:numId w:val="1"/>
        </w:numPr>
        <w:spacing w:line="360" w:lineRule="exact"/>
        <w:ind w:left="714" w:hanging="357"/>
        <w:rPr>
          <w:rFonts w:ascii="微软雅黑" w:eastAsia="微软雅黑" w:hAnsi="微软雅黑"/>
          <w:sz w:val="24"/>
          <w:szCs w:val="24"/>
        </w:rPr>
      </w:pPr>
      <w:proofErr w:type="gramStart"/>
      <w:r w:rsidRPr="00836E77">
        <w:rPr>
          <w:rFonts w:ascii="微软雅黑" w:eastAsia="微软雅黑" w:hAnsi="微软雅黑" w:hint="eastAsia"/>
          <w:bCs/>
          <w:sz w:val="24"/>
          <w:szCs w:val="24"/>
        </w:rPr>
        <w:t>医</w:t>
      </w:r>
      <w:proofErr w:type="gramEnd"/>
      <w:r w:rsidRPr="00836E77">
        <w:rPr>
          <w:rFonts w:ascii="微软雅黑" w:eastAsia="微软雅黑" w:hAnsi="微软雅黑" w:hint="eastAsia"/>
          <w:bCs/>
          <w:sz w:val="24"/>
          <w:szCs w:val="24"/>
        </w:rPr>
        <w:t>械</w:t>
      </w:r>
      <w:r w:rsidR="007133C0" w:rsidRPr="00836E77">
        <w:rPr>
          <w:rFonts w:ascii="微软雅黑" w:eastAsia="微软雅黑" w:hAnsi="微软雅黑" w:hint="eastAsia"/>
          <w:bCs/>
          <w:sz w:val="24"/>
          <w:szCs w:val="24"/>
        </w:rPr>
        <w:t>材料：物理性能、化学分析、生物实验</w:t>
      </w:r>
    </w:p>
    <w:p w:rsidR="001A62C8" w:rsidRPr="00836E77" w:rsidRDefault="00836E77" w:rsidP="00836E77">
      <w:pPr>
        <w:numPr>
          <w:ilvl w:val="0"/>
          <w:numId w:val="1"/>
        </w:numPr>
        <w:spacing w:line="360" w:lineRule="exact"/>
        <w:ind w:left="714" w:hanging="357"/>
        <w:rPr>
          <w:rFonts w:ascii="微软雅黑" w:eastAsia="微软雅黑" w:hAnsi="微软雅黑"/>
          <w:sz w:val="24"/>
          <w:szCs w:val="24"/>
        </w:rPr>
      </w:pPr>
      <w:proofErr w:type="gramStart"/>
      <w:r w:rsidRPr="00836E77">
        <w:rPr>
          <w:rFonts w:ascii="微软雅黑" w:eastAsia="微软雅黑" w:hAnsi="微软雅黑" w:hint="eastAsia"/>
          <w:bCs/>
          <w:sz w:val="24"/>
          <w:szCs w:val="24"/>
        </w:rPr>
        <w:t>医</w:t>
      </w:r>
      <w:proofErr w:type="gramEnd"/>
      <w:r w:rsidRPr="00836E77">
        <w:rPr>
          <w:rFonts w:ascii="微软雅黑" w:eastAsia="微软雅黑" w:hAnsi="微软雅黑" w:hint="eastAsia"/>
          <w:bCs/>
          <w:sz w:val="24"/>
          <w:szCs w:val="24"/>
        </w:rPr>
        <w:t>械</w:t>
      </w:r>
      <w:r w:rsidR="007133C0" w:rsidRPr="00836E77">
        <w:rPr>
          <w:rFonts w:ascii="微软雅黑" w:eastAsia="微软雅黑" w:hAnsi="微软雅黑" w:hint="eastAsia"/>
          <w:bCs/>
          <w:sz w:val="24"/>
          <w:szCs w:val="24"/>
        </w:rPr>
        <w:t>半成品、成品的可靠性测试</w:t>
      </w:r>
    </w:p>
    <w:p w:rsidR="001A62C8" w:rsidRPr="00836E77" w:rsidRDefault="007133C0" w:rsidP="00836E77">
      <w:pPr>
        <w:numPr>
          <w:ilvl w:val="0"/>
          <w:numId w:val="1"/>
        </w:numPr>
        <w:spacing w:line="360" w:lineRule="exact"/>
        <w:ind w:left="714" w:hanging="357"/>
        <w:rPr>
          <w:rFonts w:ascii="微软雅黑" w:eastAsia="微软雅黑" w:hAnsi="微软雅黑"/>
          <w:sz w:val="24"/>
          <w:szCs w:val="24"/>
        </w:rPr>
      </w:pPr>
      <w:r w:rsidRPr="00836E77">
        <w:rPr>
          <w:rFonts w:ascii="微软雅黑" w:eastAsia="微软雅黑" w:hAnsi="微软雅黑" w:hint="eastAsia"/>
          <w:bCs/>
          <w:sz w:val="24"/>
          <w:szCs w:val="24"/>
        </w:rPr>
        <w:t>配方分析、配方还原</w:t>
      </w:r>
    </w:p>
    <w:p w:rsidR="001A62C8" w:rsidRPr="00836E77" w:rsidRDefault="007133C0" w:rsidP="00836E77">
      <w:pPr>
        <w:numPr>
          <w:ilvl w:val="0"/>
          <w:numId w:val="1"/>
        </w:numPr>
        <w:spacing w:line="360" w:lineRule="exact"/>
        <w:ind w:left="714" w:hanging="357"/>
        <w:rPr>
          <w:rFonts w:ascii="微软雅黑" w:eastAsia="微软雅黑" w:hAnsi="微软雅黑"/>
          <w:sz w:val="24"/>
          <w:szCs w:val="24"/>
        </w:rPr>
      </w:pPr>
      <w:r w:rsidRPr="00836E77">
        <w:rPr>
          <w:rFonts w:ascii="微软雅黑" w:eastAsia="微软雅黑" w:hAnsi="微软雅黑" w:hint="eastAsia"/>
          <w:bCs/>
          <w:sz w:val="24"/>
          <w:szCs w:val="24"/>
        </w:rPr>
        <w:t>失效分析</w:t>
      </w:r>
    </w:p>
    <w:p w:rsidR="001A62C8" w:rsidRPr="00836E77" w:rsidRDefault="007133C0" w:rsidP="00836E77">
      <w:pPr>
        <w:numPr>
          <w:ilvl w:val="0"/>
          <w:numId w:val="1"/>
        </w:numPr>
        <w:spacing w:line="360" w:lineRule="exact"/>
        <w:ind w:left="714" w:hanging="357"/>
        <w:rPr>
          <w:rFonts w:ascii="微软雅黑" w:eastAsia="微软雅黑" w:hAnsi="微软雅黑"/>
          <w:sz w:val="24"/>
          <w:szCs w:val="24"/>
        </w:rPr>
      </w:pPr>
      <w:r w:rsidRPr="00836E77">
        <w:rPr>
          <w:rFonts w:ascii="微软雅黑" w:eastAsia="微软雅黑" w:hAnsi="微软雅黑" w:hint="eastAsia"/>
          <w:bCs/>
          <w:sz w:val="24"/>
          <w:szCs w:val="24"/>
        </w:rPr>
        <w:t>产品认证</w:t>
      </w:r>
    </w:p>
    <w:p w:rsidR="001A62C8" w:rsidRPr="00836E77" w:rsidRDefault="007133C0" w:rsidP="00836E77">
      <w:pPr>
        <w:numPr>
          <w:ilvl w:val="0"/>
          <w:numId w:val="1"/>
        </w:numPr>
        <w:spacing w:line="360" w:lineRule="exact"/>
        <w:ind w:left="714" w:hanging="357"/>
        <w:rPr>
          <w:rFonts w:ascii="微软雅黑" w:eastAsia="微软雅黑" w:hAnsi="微软雅黑"/>
          <w:sz w:val="24"/>
          <w:szCs w:val="24"/>
        </w:rPr>
      </w:pPr>
      <w:r w:rsidRPr="00836E77">
        <w:rPr>
          <w:rFonts w:ascii="微软雅黑" w:eastAsia="微软雅黑" w:hAnsi="微软雅黑" w:hint="eastAsia"/>
          <w:bCs/>
          <w:sz w:val="24"/>
          <w:szCs w:val="24"/>
        </w:rPr>
        <w:t>。。。</w:t>
      </w:r>
    </w:p>
    <w:p w:rsidR="00836E77" w:rsidRPr="00836E77" w:rsidRDefault="00836E77" w:rsidP="00836E77">
      <w:pPr>
        <w:rPr>
          <w:rFonts w:ascii="微软雅黑" w:eastAsia="微软雅黑" w:hAnsi="微软雅黑"/>
          <w:b/>
          <w:bCs/>
          <w:sz w:val="24"/>
          <w:szCs w:val="24"/>
        </w:rPr>
      </w:pPr>
      <w:r w:rsidRPr="00836E77">
        <w:rPr>
          <w:rFonts w:ascii="微软雅黑" w:eastAsia="微软雅黑" w:hAnsi="微软雅黑" w:hint="eastAsia"/>
          <w:b/>
          <w:sz w:val="24"/>
          <w:szCs w:val="24"/>
        </w:rPr>
        <w:t>2、</w:t>
      </w:r>
      <w:r w:rsidRPr="00836E77">
        <w:rPr>
          <w:rFonts w:ascii="微软雅黑" w:eastAsia="微软雅黑" w:hAnsi="微软雅黑" w:hint="eastAsia"/>
          <w:b/>
          <w:bCs/>
          <w:sz w:val="24"/>
          <w:szCs w:val="24"/>
        </w:rPr>
        <w:t>技术培训</w:t>
      </w:r>
    </w:p>
    <w:p w:rsidR="001A62C8" w:rsidRPr="00836E77" w:rsidRDefault="007133C0" w:rsidP="00836E77">
      <w:pPr>
        <w:numPr>
          <w:ilvl w:val="0"/>
          <w:numId w:val="1"/>
        </w:numPr>
        <w:spacing w:line="360" w:lineRule="exact"/>
        <w:ind w:left="714" w:hanging="357"/>
        <w:rPr>
          <w:rFonts w:ascii="微软雅黑" w:eastAsia="微软雅黑" w:hAnsi="微软雅黑"/>
          <w:bCs/>
          <w:sz w:val="24"/>
          <w:szCs w:val="24"/>
        </w:rPr>
      </w:pPr>
      <w:r w:rsidRPr="00836E77">
        <w:rPr>
          <w:rFonts w:ascii="微软雅黑" w:eastAsia="微软雅黑" w:hAnsi="微软雅黑" w:hint="eastAsia"/>
          <w:sz w:val="24"/>
          <w:szCs w:val="24"/>
        </w:rPr>
        <w:t>培</w:t>
      </w:r>
      <w:r w:rsidRPr="00836E77">
        <w:rPr>
          <w:rFonts w:ascii="微软雅黑" w:eastAsia="微软雅黑" w:hAnsi="微软雅黑" w:hint="eastAsia"/>
          <w:bCs/>
          <w:sz w:val="24"/>
          <w:szCs w:val="24"/>
        </w:rPr>
        <w:t>训对象：研发、质量、实验人员</w:t>
      </w:r>
    </w:p>
    <w:p w:rsidR="001A62C8" w:rsidRPr="00836E77" w:rsidRDefault="007133C0" w:rsidP="00836E77">
      <w:pPr>
        <w:numPr>
          <w:ilvl w:val="0"/>
          <w:numId w:val="1"/>
        </w:numPr>
        <w:spacing w:line="360" w:lineRule="exact"/>
        <w:ind w:left="714" w:hanging="357"/>
        <w:rPr>
          <w:rFonts w:ascii="微软雅黑" w:eastAsia="微软雅黑" w:hAnsi="微软雅黑"/>
          <w:bCs/>
          <w:sz w:val="24"/>
          <w:szCs w:val="24"/>
        </w:rPr>
      </w:pPr>
      <w:r w:rsidRPr="00836E77">
        <w:rPr>
          <w:rFonts w:ascii="微软雅黑" w:eastAsia="微软雅黑" w:hAnsi="微软雅黑" w:hint="eastAsia"/>
          <w:bCs/>
          <w:sz w:val="24"/>
          <w:szCs w:val="24"/>
        </w:rPr>
        <w:t>培训内容：法规标准、技术与管理</w:t>
      </w:r>
    </w:p>
    <w:p w:rsidR="00836E77" w:rsidRPr="00836E77" w:rsidRDefault="007133C0" w:rsidP="00836E77">
      <w:pPr>
        <w:numPr>
          <w:ilvl w:val="0"/>
          <w:numId w:val="1"/>
        </w:numPr>
        <w:spacing w:line="360" w:lineRule="exact"/>
        <w:ind w:left="714" w:hanging="357"/>
        <w:rPr>
          <w:rFonts w:ascii="微软雅黑" w:eastAsia="微软雅黑" w:hAnsi="微软雅黑"/>
          <w:bCs/>
          <w:sz w:val="24"/>
          <w:szCs w:val="24"/>
        </w:rPr>
      </w:pPr>
      <w:r w:rsidRPr="00836E77">
        <w:rPr>
          <w:rFonts w:ascii="微软雅黑" w:eastAsia="微软雅黑" w:hAnsi="微软雅黑" w:hint="eastAsia"/>
          <w:bCs/>
          <w:sz w:val="24"/>
          <w:szCs w:val="24"/>
        </w:rPr>
        <w:t>公开课：400项课程，全国</w:t>
      </w:r>
      <w:proofErr w:type="gramStart"/>
      <w:r w:rsidRPr="00836E77">
        <w:rPr>
          <w:rFonts w:ascii="微软雅黑" w:eastAsia="微软雅黑" w:hAnsi="微软雅黑" w:hint="eastAsia"/>
          <w:bCs/>
          <w:sz w:val="24"/>
          <w:szCs w:val="24"/>
        </w:rPr>
        <w:t>一</w:t>
      </w:r>
      <w:proofErr w:type="gramEnd"/>
      <w:r w:rsidRPr="00836E77">
        <w:rPr>
          <w:rFonts w:ascii="微软雅黑" w:eastAsia="微软雅黑" w:hAnsi="微软雅黑" w:hint="eastAsia"/>
          <w:bCs/>
          <w:sz w:val="24"/>
          <w:szCs w:val="24"/>
        </w:rPr>
        <w:t>二线城市巡回培训，</w:t>
      </w:r>
      <w:r w:rsidR="00836E77" w:rsidRPr="00836E77">
        <w:rPr>
          <w:rFonts w:ascii="微软雅黑" w:eastAsia="微软雅黑" w:hAnsi="微软雅黑" w:hint="eastAsia"/>
          <w:bCs/>
          <w:sz w:val="24"/>
          <w:szCs w:val="24"/>
        </w:rPr>
        <w:t>小班教学</w:t>
      </w:r>
    </w:p>
    <w:p w:rsidR="001A62C8" w:rsidRPr="00836E77" w:rsidRDefault="007133C0" w:rsidP="00836E77">
      <w:pPr>
        <w:numPr>
          <w:ilvl w:val="0"/>
          <w:numId w:val="1"/>
        </w:numPr>
        <w:spacing w:line="360" w:lineRule="exact"/>
        <w:ind w:left="714" w:hanging="357"/>
        <w:rPr>
          <w:rFonts w:ascii="微软雅黑" w:eastAsia="微软雅黑" w:hAnsi="微软雅黑"/>
          <w:bCs/>
          <w:sz w:val="24"/>
          <w:szCs w:val="24"/>
        </w:rPr>
      </w:pPr>
      <w:r w:rsidRPr="00836E77">
        <w:rPr>
          <w:rFonts w:ascii="微软雅黑" w:eastAsia="微软雅黑" w:hAnsi="微软雅黑" w:hint="eastAsia"/>
          <w:bCs/>
          <w:sz w:val="24"/>
          <w:szCs w:val="24"/>
        </w:rPr>
        <w:t>厂内班：定制课程</w:t>
      </w:r>
    </w:p>
    <w:p w:rsidR="001A62C8" w:rsidRPr="00836E77" w:rsidRDefault="007133C0" w:rsidP="00836E77">
      <w:pPr>
        <w:numPr>
          <w:ilvl w:val="0"/>
          <w:numId w:val="1"/>
        </w:numPr>
        <w:spacing w:line="360" w:lineRule="exact"/>
        <w:ind w:left="714" w:hanging="357"/>
        <w:rPr>
          <w:rFonts w:ascii="微软雅黑" w:eastAsia="微软雅黑" w:hAnsi="微软雅黑"/>
          <w:bCs/>
          <w:sz w:val="24"/>
          <w:szCs w:val="24"/>
        </w:rPr>
      </w:pPr>
      <w:r w:rsidRPr="00836E77">
        <w:rPr>
          <w:rFonts w:ascii="微软雅黑" w:eastAsia="微软雅黑" w:hAnsi="微软雅黑" w:hint="eastAsia"/>
          <w:bCs/>
          <w:sz w:val="24"/>
          <w:szCs w:val="24"/>
        </w:rPr>
        <w:t>所有课程均颁发培训证书</w:t>
      </w:r>
    </w:p>
    <w:p w:rsidR="00836E77" w:rsidRPr="00836E77" w:rsidRDefault="00836E77" w:rsidP="00836E77">
      <w:pPr>
        <w:numPr>
          <w:ilvl w:val="0"/>
          <w:numId w:val="1"/>
        </w:numPr>
        <w:spacing w:line="360" w:lineRule="exact"/>
        <w:ind w:left="714" w:hanging="357"/>
        <w:rPr>
          <w:rFonts w:ascii="微软雅黑" w:eastAsia="微软雅黑" w:hAnsi="微软雅黑"/>
          <w:bCs/>
          <w:sz w:val="24"/>
          <w:szCs w:val="24"/>
        </w:rPr>
      </w:pPr>
      <w:r w:rsidRPr="00836E77">
        <w:rPr>
          <w:rFonts w:ascii="微软雅黑" w:eastAsia="微软雅黑" w:hAnsi="微软雅黑" w:hint="eastAsia"/>
          <w:bCs/>
          <w:sz w:val="24"/>
          <w:szCs w:val="24"/>
        </w:rPr>
        <w:t>全国课程目录链接</w:t>
      </w:r>
      <w:hyperlink r:id="rId10" w:history="1">
        <w:r w:rsidRPr="00836E77">
          <w:rPr>
            <w:rStyle w:val="a5"/>
            <w:rFonts w:hint="eastAsia"/>
            <w:bCs/>
          </w:rPr>
          <w:t>http://www.anytesting.com/news/1914399.html</w:t>
        </w:r>
      </w:hyperlink>
    </w:p>
    <w:p w:rsidR="00836E77" w:rsidRPr="00836E77" w:rsidRDefault="00836E77" w:rsidP="00836E77">
      <w:pPr>
        <w:rPr>
          <w:rFonts w:ascii="微软雅黑" w:eastAsia="微软雅黑" w:hAnsi="微软雅黑"/>
          <w:b/>
          <w:sz w:val="24"/>
          <w:szCs w:val="24"/>
        </w:rPr>
      </w:pPr>
      <w:r w:rsidRPr="00836E77">
        <w:rPr>
          <w:rFonts w:ascii="微软雅黑" w:eastAsia="微软雅黑" w:hAnsi="微软雅黑" w:hint="eastAsia"/>
          <w:b/>
          <w:sz w:val="24"/>
          <w:szCs w:val="24"/>
        </w:rPr>
        <w:t>3、</w:t>
      </w:r>
      <w:proofErr w:type="gramStart"/>
      <w:r w:rsidRPr="00836E77">
        <w:rPr>
          <w:rFonts w:ascii="微软雅黑" w:eastAsia="微软雅黑" w:hAnsi="微软雅黑" w:hint="eastAsia"/>
          <w:b/>
          <w:bCs/>
          <w:sz w:val="24"/>
          <w:szCs w:val="24"/>
        </w:rPr>
        <w:t>医</w:t>
      </w:r>
      <w:proofErr w:type="gramEnd"/>
      <w:r w:rsidRPr="00836E77">
        <w:rPr>
          <w:rFonts w:ascii="微软雅黑" w:eastAsia="微软雅黑" w:hAnsi="微软雅黑" w:hint="eastAsia"/>
          <w:b/>
          <w:bCs/>
          <w:sz w:val="24"/>
          <w:szCs w:val="24"/>
        </w:rPr>
        <w:t>械医药注册代理</w:t>
      </w:r>
    </w:p>
    <w:p w:rsidR="001A62C8" w:rsidRPr="00836E77" w:rsidRDefault="007133C0" w:rsidP="00836E77">
      <w:pPr>
        <w:numPr>
          <w:ilvl w:val="0"/>
          <w:numId w:val="1"/>
        </w:numPr>
        <w:spacing w:line="360" w:lineRule="exact"/>
        <w:ind w:left="714" w:hanging="357"/>
        <w:rPr>
          <w:rFonts w:ascii="微软雅黑" w:eastAsia="微软雅黑" w:hAnsi="微软雅黑"/>
          <w:sz w:val="24"/>
          <w:szCs w:val="24"/>
        </w:rPr>
      </w:pPr>
      <w:r w:rsidRPr="00836E77">
        <w:rPr>
          <w:rFonts w:ascii="微软雅黑" w:eastAsia="微软雅黑" w:hAnsi="微软雅黑" w:hint="eastAsia"/>
          <w:sz w:val="24"/>
          <w:szCs w:val="24"/>
        </w:rPr>
        <w:t>全国范围</w:t>
      </w:r>
    </w:p>
    <w:p w:rsidR="001A62C8" w:rsidRPr="00836E77" w:rsidRDefault="007133C0" w:rsidP="00836E77">
      <w:pPr>
        <w:numPr>
          <w:ilvl w:val="0"/>
          <w:numId w:val="1"/>
        </w:numPr>
        <w:spacing w:line="360" w:lineRule="exact"/>
        <w:ind w:left="714" w:hanging="357"/>
        <w:rPr>
          <w:rFonts w:ascii="微软雅黑" w:eastAsia="微软雅黑" w:hAnsi="微软雅黑"/>
          <w:sz w:val="24"/>
          <w:szCs w:val="24"/>
        </w:rPr>
      </w:pPr>
      <w:r w:rsidRPr="00836E77">
        <w:rPr>
          <w:rFonts w:ascii="微软雅黑" w:eastAsia="微软雅黑" w:hAnsi="微软雅黑" w:hint="eastAsia"/>
          <w:sz w:val="24"/>
          <w:szCs w:val="24"/>
        </w:rPr>
        <w:t>注册检验</w:t>
      </w:r>
    </w:p>
    <w:p w:rsidR="001A62C8" w:rsidRPr="00836E77" w:rsidRDefault="007133C0" w:rsidP="00836E77">
      <w:pPr>
        <w:numPr>
          <w:ilvl w:val="0"/>
          <w:numId w:val="1"/>
        </w:numPr>
        <w:spacing w:line="360" w:lineRule="exact"/>
        <w:ind w:left="714" w:hanging="357"/>
        <w:rPr>
          <w:rFonts w:ascii="微软雅黑" w:eastAsia="微软雅黑" w:hAnsi="微软雅黑"/>
          <w:sz w:val="24"/>
          <w:szCs w:val="24"/>
        </w:rPr>
      </w:pPr>
      <w:r w:rsidRPr="00836E77">
        <w:rPr>
          <w:rFonts w:ascii="微软雅黑" w:eastAsia="微软雅黑" w:hAnsi="微软雅黑" w:hint="eastAsia"/>
          <w:sz w:val="24"/>
          <w:szCs w:val="24"/>
        </w:rPr>
        <w:t>快速高效</w:t>
      </w:r>
    </w:p>
    <w:p w:rsidR="00836E77" w:rsidRDefault="00836E77" w:rsidP="00836E77">
      <w:pPr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b/>
          <w:bCs/>
          <w:sz w:val="24"/>
          <w:szCs w:val="24"/>
        </w:rPr>
        <w:t>4、</w:t>
      </w:r>
      <w:r w:rsidRPr="00836E77">
        <w:rPr>
          <w:rFonts w:ascii="微软雅黑" w:eastAsia="微软雅黑" w:hAnsi="微软雅黑" w:hint="eastAsia"/>
          <w:b/>
          <w:bCs/>
          <w:sz w:val="24"/>
          <w:szCs w:val="24"/>
        </w:rPr>
        <w:t>仪器计量校准</w:t>
      </w:r>
    </w:p>
    <w:p w:rsidR="001A62C8" w:rsidRPr="00836E77" w:rsidRDefault="007133C0" w:rsidP="00836E77">
      <w:pPr>
        <w:numPr>
          <w:ilvl w:val="0"/>
          <w:numId w:val="1"/>
        </w:numPr>
        <w:spacing w:line="360" w:lineRule="exact"/>
        <w:ind w:left="714" w:hanging="357"/>
        <w:rPr>
          <w:rFonts w:ascii="微软雅黑" w:eastAsia="微软雅黑" w:hAnsi="微软雅黑"/>
          <w:sz w:val="24"/>
          <w:szCs w:val="24"/>
        </w:rPr>
      </w:pPr>
      <w:r w:rsidRPr="00836E77">
        <w:rPr>
          <w:rFonts w:ascii="微软雅黑" w:eastAsia="微软雅黑" w:hAnsi="微软雅黑" w:hint="eastAsia"/>
          <w:sz w:val="24"/>
          <w:szCs w:val="24"/>
        </w:rPr>
        <w:t>全国范围</w:t>
      </w:r>
    </w:p>
    <w:p w:rsidR="001A62C8" w:rsidRPr="00836E77" w:rsidRDefault="007133C0" w:rsidP="00836E77">
      <w:pPr>
        <w:numPr>
          <w:ilvl w:val="0"/>
          <w:numId w:val="1"/>
        </w:numPr>
        <w:spacing w:line="360" w:lineRule="exact"/>
        <w:ind w:left="714" w:hanging="357"/>
        <w:rPr>
          <w:rFonts w:ascii="微软雅黑" w:eastAsia="微软雅黑" w:hAnsi="微软雅黑"/>
          <w:sz w:val="24"/>
          <w:szCs w:val="24"/>
        </w:rPr>
      </w:pPr>
      <w:r w:rsidRPr="00836E77">
        <w:rPr>
          <w:rFonts w:ascii="微软雅黑" w:eastAsia="微软雅黑" w:hAnsi="微软雅黑" w:hint="eastAsia"/>
          <w:sz w:val="24"/>
          <w:szCs w:val="24"/>
        </w:rPr>
        <w:t>上门服务（部分）</w:t>
      </w:r>
    </w:p>
    <w:p w:rsidR="001A62C8" w:rsidRPr="00836E77" w:rsidRDefault="007133C0" w:rsidP="00836E77">
      <w:pPr>
        <w:numPr>
          <w:ilvl w:val="0"/>
          <w:numId w:val="1"/>
        </w:numPr>
        <w:spacing w:line="360" w:lineRule="exact"/>
        <w:ind w:left="714" w:hanging="357"/>
        <w:rPr>
          <w:rFonts w:ascii="微软雅黑" w:eastAsia="微软雅黑" w:hAnsi="微软雅黑"/>
          <w:sz w:val="24"/>
          <w:szCs w:val="24"/>
        </w:rPr>
      </w:pPr>
      <w:r w:rsidRPr="00836E77">
        <w:rPr>
          <w:rFonts w:ascii="微软雅黑" w:eastAsia="微软雅黑" w:hAnsi="微软雅黑" w:hint="eastAsia"/>
          <w:sz w:val="24"/>
          <w:szCs w:val="24"/>
        </w:rPr>
        <w:t>就近安排</w:t>
      </w:r>
    </w:p>
    <w:p w:rsidR="001A62C8" w:rsidRPr="00836E77" w:rsidRDefault="007133C0" w:rsidP="00836E77">
      <w:pPr>
        <w:numPr>
          <w:ilvl w:val="0"/>
          <w:numId w:val="1"/>
        </w:numPr>
        <w:spacing w:line="360" w:lineRule="exact"/>
        <w:ind w:left="714" w:hanging="357"/>
        <w:rPr>
          <w:rFonts w:ascii="微软雅黑" w:eastAsia="微软雅黑" w:hAnsi="微软雅黑"/>
          <w:sz w:val="24"/>
          <w:szCs w:val="24"/>
        </w:rPr>
      </w:pPr>
      <w:r w:rsidRPr="00836E77">
        <w:rPr>
          <w:rFonts w:ascii="微软雅黑" w:eastAsia="微软雅黑" w:hAnsi="微软雅黑" w:hint="eastAsia"/>
          <w:sz w:val="24"/>
          <w:szCs w:val="24"/>
        </w:rPr>
        <w:t>周期较快</w:t>
      </w:r>
    </w:p>
    <w:p w:rsidR="00C10294" w:rsidRDefault="00C10294" w:rsidP="00836E77">
      <w:pPr>
        <w:rPr>
          <w:rFonts w:ascii="微软雅黑" w:eastAsia="微软雅黑" w:hAnsi="微软雅黑"/>
          <w:b/>
          <w:color w:val="FF0000"/>
          <w:sz w:val="24"/>
          <w:szCs w:val="24"/>
        </w:rPr>
      </w:pPr>
    </w:p>
    <w:p w:rsidR="00836E77" w:rsidRDefault="00C10294" w:rsidP="00836E77">
      <w:pPr>
        <w:rPr>
          <w:rFonts w:ascii="微软雅黑" w:eastAsia="微软雅黑" w:hAnsi="微软雅黑"/>
          <w:b/>
          <w:color w:val="FF0000"/>
          <w:sz w:val="24"/>
          <w:szCs w:val="24"/>
        </w:rPr>
      </w:pPr>
      <w:r>
        <w:rPr>
          <w:rFonts w:ascii="微软雅黑" w:eastAsia="微软雅黑" w:hAnsi="微软雅黑" w:hint="eastAsia"/>
          <w:b/>
          <w:color w:val="FF0000"/>
          <w:sz w:val="24"/>
          <w:szCs w:val="24"/>
        </w:rPr>
        <w:lastRenderedPageBreak/>
        <w:t>二、</w:t>
      </w:r>
      <w:r w:rsidRPr="00C10294">
        <w:rPr>
          <w:rFonts w:ascii="微软雅黑" w:eastAsia="微软雅黑" w:hAnsi="微软雅黑" w:hint="eastAsia"/>
          <w:b/>
          <w:color w:val="FF0000"/>
          <w:sz w:val="24"/>
          <w:szCs w:val="24"/>
        </w:rPr>
        <w:t>嘉峪检测网的优势：</w:t>
      </w:r>
    </w:p>
    <w:p w:rsidR="001A62C8" w:rsidRPr="00C10294" w:rsidRDefault="00C10294" w:rsidP="00C10294">
      <w:pPr>
        <w:rPr>
          <w:rFonts w:ascii="微软雅黑" w:eastAsia="微软雅黑" w:hAnsi="微软雅黑"/>
          <w:sz w:val="24"/>
          <w:szCs w:val="24"/>
        </w:rPr>
      </w:pPr>
      <w:r w:rsidRPr="00C10294">
        <w:rPr>
          <w:rFonts w:ascii="微软雅黑" w:eastAsia="微软雅黑" w:hAnsi="微软雅黑" w:hint="eastAsia"/>
          <w:sz w:val="24"/>
          <w:szCs w:val="24"/>
        </w:rPr>
        <w:t>1、团队拥有</w:t>
      </w:r>
      <w:r w:rsidR="007133C0" w:rsidRPr="00C10294">
        <w:rPr>
          <w:rFonts w:ascii="微软雅黑" w:eastAsia="微软雅黑" w:hAnsi="微软雅黑" w:hint="eastAsia"/>
          <w:sz w:val="24"/>
          <w:szCs w:val="24"/>
        </w:rPr>
        <w:t>20+年的知名第三方检测机构工作与管理经验</w:t>
      </w:r>
    </w:p>
    <w:p w:rsidR="001A62C8" w:rsidRPr="00C10294" w:rsidRDefault="00C10294" w:rsidP="00C10294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2、汇聚</w:t>
      </w:r>
      <w:r w:rsidR="007133C0" w:rsidRPr="00C10294">
        <w:rPr>
          <w:rFonts w:ascii="微软雅黑" w:eastAsia="微软雅黑" w:hAnsi="微软雅黑" w:hint="eastAsia"/>
          <w:sz w:val="24"/>
          <w:szCs w:val="24"/>
        </w:rPr>
        <w:t>10,000+家国内外专业资质会员实验室</w:t>
      </w:r>
    </w:p>
    <w:p w:rsidR="001A62C8" w:rsidRPr="00C10294" w:rsidRDefault="00C10294" w:rsidP="00C10294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3、汇聚</w:t>
      </w:r>
      <w:r w:rsidR="007133C0" w:rsidRPr="00C10294">
        <w:rPr>
          <w:rFonts w:ascii="微软雅黑" w:eastAsia="微软雅黑" w:hAnsi="微软雅黑" w:hint="eastAsia"/>
          <w:sz w:val="24"/>
          <w:szCs w:val="24"/>
        </w:rPr>
        <w:t>150</w:t>
      </w:r>
      <w:r>
        <w:rPr>
          <w:rFonts w:ascii="微软雅黑" w:eastAsia="微软雅黑" w:hAnsi="微软雅黑" w:hint="eastAsia"/>
          <w:sz w:val="24"/>
          <w:szCs w:val="24"/>
        </w:rPr>
        <w:t>余</w:t>
      </w:r>
      <w:r w:rsidR="007133C0" w:rsidRPr="00C10294">
        <w:rPr>
          <w:rFonts w:ascii="微软雅黑" w:eastAsia="微软雅黑" w:hAnsi="微软雅黑" w:hint="eastAsia"/>
          <w:sz w:val="24"/>
          <w:szCs w:val="24"/>
        </w:rPr>
        <w:t>万检测服务项目</w:t>
      </w:r>
    </w:p>
    <w:p w:rsidR="00FA2752" w:rsidRPr="00C10294" w:rsidRDefault="00C10294" w:rsidP="00FA2752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4、</w:t>
      </w:r>
      <w:r w:rsidR="00FA2752">
        <w:rPr>
          <w:rFonts w:ascii="微软雅黑" w:eastAsia="微软雅黑" w:hAnsi="微软雅黑" w:hint="eastAsia"/>
          <w:sz w:val="24"/>
          <w:szCs w:val="24"/>
        </w:rPr>
        <w:t>客服团队帮您</w:t>
      </w:r>
      <w:r w:rsidR="00FA2752" w:rsidRPr="00C10294">
        <w:rPr>
          <w:rFonts w:ascii="微软雅黑" w:eastAsia="微软雅黑" w:hAnsi="微软雅黑" w:hint="eastAsia"/>
          <w:sz w:val="24"/>
          <w:szCs w:val="24"/>
        </w:rPr>
        <w:t>确认实验方案，优选检测机构</w:t>
      </w:r>
    </w:p>
    <w:p w:rsidR="001A62C8" w:rsidRDefault="00FA2752" w:rsidP="00C10294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5、</w:t>
      </w:r>
      <w:r w:rsidR="00C10294">
        <w:rPr>
          <w:rFonts w:ascii="微软雅黑" w:eastAsia="微软雅黑" w:hAnsi="微软雅黑" w:hint="eastAsia"/>
          <w:sz w:val="24"/>
          <w:szCs w:val="24"/>
        </w:rPr>
        <w:t>长期服务于</w:t>
      </w:r>
      <w:proofErr w:type="gramStart"/>
      <w:r>
        <w:rPr>
          <w:rFonts w:ascii="微软雅黑" w:eastAsia="微软雅黑" w:hAnsi="微软雅黑" w:hint="eastAsia"/>
          <w:sz w:val="24"/>
          <w:szCs w:val="24"/>
        </w:rPr>
        <w:t>医械行业</w:t>
      </w:r>
      <w:proofErr w:type="gramEnd"/>
      <w:r>
        <w:rPr>
          <w:rFonts w:ascii="微软雅黑" w:eastAsia="微软雅黑" w:hAnsi="微软雅黑" w:hint="eastAsia"/>
          <w:sz w:val="24"/>
          <w:szCs w:val="24"/>
        </w:rPr>
        <w:t>龙头企业</w:t>
      </w:r>
    </w:p>
    <w:p w:rsidR="00FA2752" w:rsidRDefault="00FA2752" w:rsidP="00FA2752">
      <w:pPr>
        <w:rPr>
          <w:rFonts w:ascii="微软雅黑" w:eastAsia="微软雅黑" w:hAnsi="微软雅黑"/>
          <w:b/>
          <w:color w:val="FF0000"/>
          <w:sz w:val="24"/>
          <w:szCs w:val="24"/>
        </w:rPr>
      </w:pPr>
      <w:r>
        <w:rPr>
          <w:rFonts w:ascii="微软雅黑" w:eastAsia="微软雅黑" w:hAnsi="微软雅黑" w:hint="eastAsia"/>
          <w:b/>
          <w:color w:val="FF0000"/>
          <w:sz w:val="24"/>
          <w:szCs w:val="24"/>
        </w:rPr>
        <w:t>三、</w:t>
      </w:r>
      <w:proofErr w:type="gramStart"/>
      <w:r w:rsidRPr="00FA2752">
        <w:rPr>
          <w:rFonts w:ascii="微软雅黑" w:eastAsia="微软雅黑" w:hAnsi="微软雅黑" w:hint="eastAsia"/>
          <w:b/>
          <w:color w:val="FF0000"/>
          <w:sz w:val="24"/>
          <w:szCs w:val="24"/>
        </w:rPr>
        <w:t>医</w:t>
      </w:r>
      <w:proofErr w:type="gramEnd"/>
      <w:r w:rsidRPr="00FA2752">
        <w:rPr>
          <w:rFonts w:ascii="微软雅黑" w:eastAsia="微软雅黑" w:hAnsi="微软雅黑" w:hint="eastAsia"/>
          <w:b/>
          <w:color w:val="FF0000"/>
          <w:sz w:val="24"/>
          <w:szCs w:val="24"/>
        </w:rPr>
        <w:t>械医药</w:t>
      </w:r>
      <w:r>
        <w:rPr>
          <w:rFonts w:ascii="微软雅黑" w:eastAsia="微软雅黑" w:hAnsi="微软雅黑" w:hint="eastAsia"/>
          <w:b/>
          <w:color w:val="FF0000"/>
          <w:sz w:val="24"/>
          <w:szCs w:val="24"/>
        </w:rPr>
        <w:t>代表</w:t>
      </w:r>
      <w:r w:rsidRPr="00FA2752">
        <w:rPr>
          <w:rFonts w:ascii="微软雅黑" w:eastAsia="微软雅黑" w:hAnsi="微软雅黑" w:hint="eastAsia"/>
          <w:b/>
          <w:color w:val="FF0000"/>
          <w:sz w:val="24"/>
          <w:szCs w:val="24"/>
        </w:rPr>
        <w:t>客户（部分）</w:t>
      </w:r>
      <w:r>
        <w:rPr>
          <w:rFonts w:ascii="微软雅黑" w:eastAsia="微软雅黑" w:hAnsi="微软雅黑" w:hint="eastAsia"/>
          <w:b/>
          <w:color w:val="FF0000"/>
          <w:sz w:val="24"/>
          <w:szCs w:val="24"/>
        </w:rPr>
        <w:t>：</w:t>
      </w:r>
    </w:p>
    <w:tbl>
      <w:tblPr>
        <w:tblW w:w="8502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822"/>
        <w:gridCol w:w="4680"/>
      </w:tblGrid>
      <w:tr w:rsidR="00FA2752" w:rsidRPr="00FA2752" w:rsidTr="00FA2752">
        <w:trPr>
          <w:trHeight w:val="649"/>
          <w:jc w:val="center"/>
        </w:trPr>
        <w:tc>
          <w:tcPr>
            <w:tcW w:w="3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752" w:rsidRPr="00FA2752" w:rsidRDefault="00FA2752" w:rsidP="00FA2752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36"/>
              </w:rPr>
            </w:pPr>
            <w:r w:rsidRPr="00FA2752">
              <w:rPr>
                <w:rFonts w:ascii="微软雅黑" w:eastAsia="微软雅黑" w:hAnsi="微软雅黑" w:cs="Arial" w:hint="eastAsia"/>
                <w:b/>
                <w:bCs/>
                <w:color w:val="7F7F7F" w:themeColor="text1" w:themeTint="80"/>
                <w:kern w:val="24"/>
                <w:sz w:val="24"/>
                <w:szCs w:val="48"/>
              </w:rPr>
              <w:t>医疗器械</w:t>
            </w:r>
          </w:p>
        </w:tc>
        <w:tc>
          <w:tcPr>
            <w:tcW w:w="4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752" w:rsidRPr="00FA2752" w:rsidRDefault="00FA2752" w:rsidP="00FA2752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36"/>
              </w:rPr>
            </w:pPr>
            <w:r w:rsidRPr="00FA2752">
              <w:rPr>
                <w:rFonts w:ascii="微软雅黑" w:eastAsia="微软雅黑" w:hAnsi="微软雅黑" w:cs="Arial" w:hint="eastAsia"/>
                <w:b/>
                <w:bCs/>
                <w:color w:val="7F7F7F" w:themeColor="text1" w:themeTint="80"/>
                <w:kern w:val="24"/>
                <w:sz w:val="24"/>
                <w:szCs w:val="48"/>
              </w:rPr>
              <w:t>医药</w:t>
            </w:r>
          </w:p>
        </w:tc>
      </w:tr>
      <w:tr w:rsidR="00FA2752" w:rsidRPr="00FA2752" w:rsidTr="00FA2752">
        <w:trPr>
          <w:trHeight w:val="557"/>
          <w:jc w:val="center"/>
        </w:trPr>
        <w:tc>
          <w:tcPr>
            <w:tcW w:w="3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752" w:rsidRPr="00FA2752" w:rsidRDefault="00FA2752" w:rsidP="00FA2752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36"/>
              </w:rPr>
            </w:pPr>
            <w:r w:rsidRPr="00FA2752">
              <w:rPr>
                <w:rFonts w:ascii="微软雅黑" w:eastAsia="微软雅黑" w:hAnsi="微软雅黑" w:cs="Arial" w:hint="eastAsia"/>
                <w:color w:val="000000" w:themeColor="dark1"/>
                <w:kern w:val="24"/>
                <w:sz w:val="24"/>
                <w:szCs w:val="48"/>
              </w:rPr>
              <w:t>GE医疗</w:t>
            </w:r>
          </w:p>
        </w:tc>
        <w:tc>
          <w:tcPr>
            <w:tcW w:w="4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752" w:rsidRPr="00FA2752" w:rsidRDefault="00FA2752" w:rsidP="00FA2752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36"/>
              </w:rPr>
            </w:pPr>
            <w:r w:rsidRPr="00FA2752">
              <w:rPr>
                <w:rFonts w:ascii="微软雅黑" w:eastAsia="微软雅黑" w:hAnsi="微软雅黑" w:cs="Arial" w:hint="eastAsia"/>
                <w:color w:val="000000" w:themeColor="dark1"/>
                <w:kern w:val="24"/>
                <w:sz w:val="24"/>
                <w:szCs w:val="48"/>
              </w:rPr>
              <w:t>同仁堂</w:t>
            </w:r>
          </w:p>
        </w:tc>
      </w:tr>
      <w:tr w:rsidR="00FA2752" w:rsidRPr="00FA2752" w:rsidTr="00FA2752">
        <w:trPr>
          <w:trHeight w:val="557"/>
          <w:jc w:val="center"/>
        </w:trPr>
        <w:tc>
          <w:tcPr>
            <w:tcW w:w="3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752" w:rsidRPr="00FA2752" w:rsidRDefault="00FA2752" w:rsidP="00FA2752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36"/>
              </w:rPr>
            </w:pPr>
            <w:r w:rsidRPr="00FA2752">
              <w:rPr>
                <w:rFonts w:ascii="微软雅黑" w:eastAsia="微软雅黑" w:hAnsi="微软雅黑" w:cs="Arial" w:hint="eastAsia"/>
                <w:color w:val="000000" w:themeColor="dark1"/>
                <w:kern w:val="24"/>
                <w:sz w:val="24"/>
                <w:szCs w:val="48"/>
              </w:rPr>
              <w:t>微创</w:t>
            </w:r>
          </w:p>
        </w:tc>
        <w:tc>
          <w:tcPr>
            <w:tcW w:w="4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752" w:rsidRPr="00FA2752" w:rsidRDefault="00FA2752" w:rsidP="00FA2752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36"/>
              </w:rPr>
            </w:pPr>
            <w:r w:rsidRPr="00FA2752">
              <w:rPr>
                <w:rFonts w:ascii="微软雅黑" w:eastAsia="微软雅黑" w:hAnsi="微软雅黑" w:cs="Arial" w:hint="eastAsia"/>
                <w:color w:val="000000" w:themeColor="dark1"/>
                <w:kern w:val="24"/>
                <w:sz w:val="24"/>
                <w:szCs w:val="48"/>
              </w:rPr>
              <w:t>中国医学科学院</w:t>
            </w:r>
          </w:p>
        </w:tc>
      </w:tr>
      <w:tr w:rsidR="00FA2752" w:rsidRPr="00FA2752" w:rsidTr="00FA2752">
        <w:trPr>
          <w:trHeight w:val="557"/>
          <w:jc w:val="center"/>
        </w:trPr>
        <w:tc>
          <w:tcPr>
            <w:tcW w:w="3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752" w:rsidRPr="00FA2752" w:rsidRDefault="00FA2752" w:rsidP="00FA2752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36"/>
              </w:rPr>
            </w:pPr>
            <w:r w:rsidRPr="00FA2752">
              <w:rPr>
                <w:rFonts w:ascii="微软雅黑" w:eastAsia="微软雅黑" w:hAnsi="微软雅黑" w:cs="Arial" w:hint="eastAsia"/>
                <w:color w:val="000000" w:themeColor="dark1"/>
                <w:kern w:val="24"/>
                <w:sz w:val="24"/>
                <w:szCs w:val="48"/>
              </w:rPr>
              <w:t>巴德医疗</w:t>
            </w:r>
          </w:p>
        </w:tc>
        <w:tc>
          <w:tcPr>
            <w:tcW w:w="4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752" w:rsidRPr="00FA2752" w:rsidRDefault="00FA2752" w:rsidP="00FA2752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36"/>
              </w:rPr>
            </w:pPr>
            <w:r w:rsidRPr="00FA2752">
              <w:rPr>
                <w:rFonts w:ascii="微软雅黑" w:eastAsia="微软雅黑" w:hAnsi="微软雅黑" w:cs="Arial" w:hint="eastAsia"/>
                <w:color w:val="000000" w:themeColor="dark1"/>
                <w:kern w:val="24"/>
                <w:sz w:val="24"/>
                <w:szCs w:val="48"/>
              </w:rPr>
              <w:t>赤峰制药</w:t>
            </w:r>
          </w:p>
        </w:tc>
      </w:tr>
      <w:tr w:rsidR="00FA2752" w:rsidRPr="00FA2752" w:rsidTr="00FA2752">
        <w:trPr>
          <w:trHeight w:val="557"/>
          <w:jc w:val="center"/>
        </w:trPr>
        <w:tc>
          <w:tcPr>
            <w:tcW w:w="3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752" w:rsidRPr="00FA2752" w:rsidRDefault="00FA2752" w:rsidP="00FA2752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36"/>
              </w:rPr>
            </w:pPr>
            <w:r w:rsidRPr="00FA2752">
              <w:rPr>
                <w:rFonts w:ascii="微软雅黑" w:eastAsia="微软雅黑" w:hAnsi="微软雅黑" w:cs="Arial" w:hint="eastAsia"/>
                <w:color w:val="000000" w:themeColor="dark1"/>
                <w:kern w:val="24"/>
                <w:sz w:val="24"/>
                <w:szCs w:val="48"/>
              </w:rPr>
              <w:t>华大智造</w:t>
            </w:r>
          </w:p>
        </w:tc>
        <w:tc>
          <w:tcPr>
            <w:tcW w:w="4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752" w:rsidRPr="00FA2752" w:rsidRDefault="00FA2752" w:rsidP="00FA2752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36"/>
              </w:rPr>
            </w:pPr>
            <w:r w:rsidRPr="00FA2752">
              <w:rPr>
                <w:rFonts w:ascii="微软雅黑" w:eastAsia="微软雅黑" w:hAnsi="微软雅黑" w:cs="Arial" w:hint="eastAsia"/>
                <w:color w:val="000000" w:themeColor="dark1"/>
                <w:kern w:val="24"/>
                <w:sz w:val="24"/>
                <w:szCs w:val="48"/>
              </w:rPr>
              <w:t>诺尔</w:t>
            </w:r>
            <w:proofErr w:type="gramStart"/>
            <w:r w:rsidRPr="00FA2752">
              <w:rPr>
                <w:rFonts w:ascii="微软雅黑" w:eastAsia="微软雅黑" w:hAnsi="微软雅黑" w:cs="Arial" w:hint="eastAsia"/>
                <w:color w:val="000000" w:themeColor="dark1"/>
                <w:kern w:val="24"/>
                <w:sz w:val="24"/>
                <w:szCs w:val="48"/>
              </w:rPr>
              <w:t>曼</w:t>
            </w:r>
            <w:proofErr w:type="gramEnd"/>
          </w:p>
        </w:tc>
      </w:tr>
      <w:tr w:rsidR="00FA2752" w:rsidRPr="00FA2752" w:rsidTr="00FA2752">
        <w:trPr>
          <w:trHeight w:val="557"/>
          <w:jc w:val="center"/>
        </w:trPr>
        <w:tc>
          <w:tcPr>
            <w:tcW w:w="3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752" w:rsidRPr="00FA2752" w:rsidRDefault="00FA2752" w:rsidP="00FA2752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36"/>
              </w:rPr>
            </w:pPr>
            <w:r w:rsidRPr="00FA2752">
              <w:rPr>
                <w:rFonts w:ascii="微软雅黑" w:eastAsia="微软雅黑" w:hAnsi="微软雅黑" w:cs="Arial" w:hint="eastAsia"/>
                <w:color w:val="000000" w:themeColor="dark1"/>
                <w:kern w:val="24"/>
                <w:sz w:val="24"/>
                <w:szCs w:val="48"/>
              </w:rPr>
              <w:t>医科达</w:t>
            </w:r>
          </w:p>
        </w:tc>
        <w:tc>
          <w:tcPr>
            <w:tcW w:w="4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752" w:rsidRPr="00FA2752" w:rsidRDefault="00FA2752" w:rsidP="00FA2752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36"/>
              </w:rPr>
            </w:pPr>
            <w:r w:rsidRPr="00FA2752">
              <w:rPr>
                <w:rFonts w:ascii="微软雅黑" w:eastAsia="微软雅黑" w:hAnsi="微软雅黑" w:cs="Arial" w:hint="eastAsia"/>
                <w:color w:val="000000" w:themeColor="dark1"/>
                <w:kern w:val="24"/>
                <w:sz w:val="24"/>
                <w:szCs w:val="48"/>
              </w:rPr>
              <w:t>成都医药</w:t>
            </w:r>
          </w:p>
        </w:tc>
      </w:tr>
      <w:tr w:rsidR="00FA2752" w:rsidRPr="00FA2752" w:rsidTr="00FA2752">
        <w:trPr>
          <w:trHeight w:val="557"/>
          <w:jc w:val="center"/>
        </w:trPr>
        <w:tc>
          <w:tcPr>
            <w:tcW w:w="3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752" w:rsidRPr="00FA2752" w:rsidRDefault="00FA2752" w:rsidP="00FA2752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36"/>
              </w:rPr>
            </w:pPr>
            <w:r w:rsidRPr="00FA2752">
              <w:rPr>
                <w:rFonts w:ascii="微软雅黑" w:eastAsia="微软雅黑" w:hAnsi="微软雅黑" w:cs="Arial" w:hint="eastAsia"/>
                <w:color w:val="000000"/>
                <w:kern w:val="24"/>
                <w:sz w:val="24"/>
                <w:szCs w:val="48"/>
              </w:rPr>
              <w:t>迈瑞医疗</w:t>
            </w:r>
          </w:p>
        </w:tc>
        <w:tc>
          <w:tcPr>
            <w:tcW w:w="4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752" w:rsidRPr="00FA2752" w:rsidRDefault="00FA2752" w:rsidP="00FA2752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36"/>
              </w:rPr>
            </w:pPr>
            <w:r w:rsidRPr="00FA2752">
              <w:rPr>
                <w:rFonts w:ascii="微软雅黑" w:eastAsia="微软雅黑" w:hAnsi="微软雅黑" w:cs="Arial" w:hint="eastAsia"/>
                <w:color w:val="000000"/>
                <w:kern w:val="24"/>
                <w:sz w:val="24"/>
                <w:szCs w:val="48"/>
              </w:rPr>
              <w:t>海纳制药</w:t>
            </w:r>
          </w:p>
        </w:tc>
      </w:tr>
      <w:tr w:rsidR="00FA2752" w:rsidRPr="00FA2752" w:rsidTr="00FA2752">
        <w:trPr>
          <w:trHeight w:val="557"/>
          <w:jc w:val="center"/>
        </w:trPr>
        <w:tc>
          <w:tcPr>
            <w:tcW w:w="3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752" w:rsidRPr="00FA2752" w:rsidRDefault="00FA2752" w:rsidP="00FA2752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36"/>
              </w:rPr>
            </w:pPr>
            <w:r w:rsidRPr="00FA2752">
              <w:rPr>
                <w:rFonts w:ascii="微软雅黑" w:eastAsia="微软雅黑" w:hAnsi="微软雅黑" w:cs="Arial" w:hint="eastAsia"/>
                <w:color w:val="000000"/>
                <w:kern w:val="24"/>
                <w:sz w:val="24"/>
                <w:szCs w:val="48"/>
              </w:rPr>
              <w:t>波士顿科学</w:t>
            </w:r>
          </w:p>
        </w:tc>
        <w:tc>
          <w:tcPr>
            <w:tcW w:w="4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A2752" w:rsidRPr="00FA2752" w:rsidRDefault="00FA2752" w:rsidP="00FA2752">
            <w:pPr>
              <w:widowControl/>
              <w:jc w:val="center"/>
              <w:textAlignment w:val="center"/>
              <w:rPr>
                <w:rFonts w:ascii="Arial" w:eastAsia="宋体" w:hAnsi="Arial" w:cs="Arial"/>
                <w:kern w:val="0"/>
                <w:sz w:val="24"/>
                <w:szCs w:val="36"/>
              </w:rPr>
            </w:pPr>
            <w:r w:rsidRPr="00FA2752">
              <w:rPr>
                <w:rFonts w:ascii="微软雅黑" w:eastAsia="微软雅黑" w:hAnsi="微软雅黑" w:cs="Arial" w:hint="eastAsia"/>
                <w:color w:val="000000"/>
                <w:kern w:val="24"/>
                <w:sz w:val="24"/>
                <w:szCs w:val="48"/>
              </w:rPr>
              <w:t>万特制药</w:t>
            </w:r>
          </w:p>
        </w:tc>
      </w:tr>
    </w:tbl>
    <w:p w:rsidR="00FA2752" w:rsidRPr="00FA2752" w:rsidRDefault="00FA2752" w:rsidP="00FA2752">
      <w:pPr>
        <w:rPr>
          <w:rFonts w:ascii="微软雅黑" w:eastAsia="微软雅黑" w:hAnsi="微软雅黑"/>
          <w:b/>
          <w:color w:val="FF0000"/>
          <w:sz w:val="24"/>
          <w:szCs w:val="24"/>
        </w:rPr>
      </w:pPr>
    </w:p>
    <w:p w:rsidR="00FA2752" w:rsidRPr="00FA2752" w:rsidRDefault="00FA2752" w:rsidP="00C10294">
      <w:pPr>
        <w:rPr>
          <w:rFonts w:ascii="微软雅黑" w:eastAsia="微软雅黑" w:hAnsi="微软雅黑"/>
          <w:sz w:val="24"/>
          <w:szCs w:val="24"/>
        </w:rPr>
      </w:pPr>
    </w:p>
    <w:p w:rsidR="00C10294" w:rsidRPr="00C10294" w:rsidRDefault="00C10294" w:rsidP="00836E77">
      <w:pPr>
        <w:rPr>
          <w:rFonts w:ascii="微软雅黑" w:eastAsia="微软雅黑" w:hAnsi="微软雅黑"/>
          <w:b/>
          <w:color w:val="FF0000"/>
          <w:sz w:val="24"/>
          <w:szCs w:val="24"/>
        </w:rPr>
      </w:pPr>
    </w:p>
    <w:p w:rsidR="00836E77" w:rsidRPr="00836E77" w:rsidRDefault="00836E77" w:rsidP="00836E77">
      <w:pPr>
        <w:rPr>
          <w:rFonts w:ascii="微软雅黑" w:eastAsia="微软雅黑" w:hAnsi="微软雅黑"/>
          <w:sz w:val="24"/>
          <w:szCs w:val="24"/>
        </w:rPr>
      </w:pPr>
    </w:p>
    <w:p w:rsidR="001D42E1" w:rsidRPr="00836E77" w:rsidRDefault="001D42E1">
      <w:pPr>
        <w:rPr>
          <w:rFonts w:ascii="微软雅黑" w:eastAsia="微软雅黑" w:hAnsi="微软雅黑"/>
          <w:sz w:val="24"/>
          <w:szCs w:val="24"/>
        </w:rPr>
      </w:pPr>
    </w:p>
    <w:sectPr w:rsidR="001D42E1" w:rsidRPr="00836E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C40" w:rsidRDefault="00470C40" w:rsidP="00836E77">
      <w:r>
        <w:separator/>
      </w:r>
    </w:p>
  </w:endnote>
  <w:endnote w:type="continuationSeparator" w:id="0">
    <w:p w:rsidR="00470C40" w:rsidRDefault="00470C40" w:rsidP="00836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C40" w:rsidRDefault="00470C40" w:rsidP="00836E77">
      <w:r>
        <w:separator/>
      </w:r>
    </w:p>
  </w:footnote>
  <w:footnote w:type="continuationSeparator" w:id="0">
    <w:p w:rsidR="00470C40" w:rsidRDefault="00470C40" w:rsidP="00836E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B786B"/>
    <w:multiLevelType w:val="hybridMultilevel"/>
    <w:tmpl w:val="FDA06F60"/>
    <w:lvl w:ilvl="0" w:tplc="10E8EF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266E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8A58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D4F1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AA11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3E14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8C99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927C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8ED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D673475"/>
    <w:multiLevelType w:val="hybridMultilevel"/>
    <w:tmpl w:val="62C0CB9C"/>
    <w:lvl w:ilvl="0" w:tplc="CA941E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54FB6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9840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DA725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BA247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78249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900C4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D89CD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60B4C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005633"/>
    <w:multiLevelType w:val="hybridMultilevel"/>
    <w:tmpl w:val="704ECD1E"/>
    <w:lvl w:ilvl="0" w:tplc="B106C3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1291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AEC3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F82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CC73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2631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A68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06A0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FEDB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01006E6"/>
    <w:multiLevelType w:val="hybridMultilevel"/>
    <w:tmpl w:val="C3B2388C"/>
    <w:lvl w:ilvl="0" w:tplc="B270EA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5E7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D838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62AE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4E1E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2E41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5CD0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3490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94A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53F6D3C"/>
    <w:multiLevelType w:val="hybridMultilevel"/>
    <w:tmpl w:val="CE38E84A"/>
    <w:lvl w:ilvl="0" w:tplc="DF78B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DAB8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5C29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AE7E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60EC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08C7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3E6B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4C1A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B03A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A6163CA"/>
    <w:multiLevelType w:val="hybridMultilevel"/>
    <w:tmpl w:val="026085EA"/>
    <w:lvl w:ilvl="0" w:tplc="DF4CFE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9282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70EA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7E1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7A00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6E72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9CD2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DC6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E614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A19"/>
    <w:rsid w:val="001A62C8"/>
    <w:rsid w:val="001D42E1"/>
    <w:rsid w:val="00352A19"/>
    <w:rsid w:val="00470C40"/>
    <w:rsid w:val="007133C0"/>
    <w:rsid w:val="00836E77"/>
    <w:rsid w:val="00BB5028"/>
    <w:rsid w:val="00BC146C"/>
    <w:rsid w:val="00C10294"/>
    <w:rsid w:val="00FA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6E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6E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6E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6E77"/>
    <w:rPr>
      <w:sz w:val="18"/>
      <w:szCs w:val="18"/>
    </w:rPr>
  </w:style>
  <w:style w:type="character" w:styleId="a5">
    <w:name w:val="Hyperlink"/>
    <w:basedOn w:val="a0"/>
    <w:uiPriority w:val="99"/>
    <w:unhideWhenUsed/>
    <w:rsid w:val="00836E7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836E77"/>
    <w:pPr>
      <w:ind w:firstLineChars="200" w:firstLine="420"/>
    </w:pPr>
  </w:style>
  <w:style w:type="paragraph" w:styleId="a7">
    <w:name w:val="Normal (Web)"/>
    <w:basedOn w:val="a"/>
    <w:uiPriority w:val="99"/>
    <w:unhideWhenUsed/>
    <w:rsid w:val="00836E7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6E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6E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6E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6E77"/>
    <w:rPr>
      <w:sz w:val="18"/>
      <w:szCs w:val="18"/>
    </w:rPr>
  </w:style>
  <w:style w:type="character" w:styleId="a5">
    <w:name w:val="Hyperlink"/>
    <w:basedOn w:val="a0"/>
    <w:uiPriority w:val="99"/>
    <w:unhideWhenUsed/>
    <w:rsid w:val="00836E7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836E77"/>
    <w:pPr>
      <w:ind w:firstLineChars="200" w:firstLine="420"/>
    </w:pPr>
  </w:style>
  <w:style w:type="paragraph" w:styleId="a7">
    <w:name w:val="Normal (Web)"/>
    <w:basedOn w:val="a"/>
    <w:uiPriority w:val="99"/>
    <w:unhideWhenUsed/>
    <w:rsid w:val="00836E7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7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990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86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137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97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989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07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26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4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5739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670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2453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224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0316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6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343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40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375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72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10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392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040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9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28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48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91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83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.anytesting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nytesting.com/news/191439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nytesting.com/data/c-14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117</Words>
  <Characters>668</Characters>
  <Application>Microsoft Office Word</Application>
  <DocSecurity>0</DocSecurity>
  <Lines>5</Lines>
  <Paragraphs>1</Paragraphs>
  <ScaleCrop>false</ScaleCrop>
  <Company>China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2022-05-26T03:34:00Z</dcterms:created>
  <dcterms:modified xsi:type="dcterms:W3CDTF">2022-07-13T04:18:00Z</dcterms:modified>
</cp:coreProperties>
</file>